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37070" w14:textId="77777777" w:rsidR="00284F11" w:rsidRDefault="00284F11" w:rsidP="00306176">
      <w:pPr>
        <w:ind w:left="-450" w:firstLine="180"/>
        <w:rPr>
          <w:sz w:val="44"/>
        </w:rPr>
      </w:pPr>
      <w:bookmarkStart w:id="0" w:name="_GoBack"/>
      <w:bookmarkEnd w:id="0"/>
    </w:p>
    <w:p w14:paraId="4A4D2246" w14:textId="77777777" w:rsidR="00306176" w:rsidRDefault="00306176" w:rsidP="00306176">
      <w:pPr>
        <w:ind w:left="-450" w:firstLine="180"/>
        <w:rPr>
          <w:sz w:val="44"/>
        </w:rPr>
      </w:pPr>
      <w:r>
        <w:rPr>
          <w:sz w:val="44"/>
        </w:rPr>
        <w:t>PRESS RELEASE</w:t>
      </w:r>
    </w:p>
    <w:p w14:paraId="0C28AA01" w14:textId="77777777" w:rsidR="004D698E" w:rsidRDefault="004D698E" w:rsidP="004D698E">
      <w:pPr>
        <w:rPr>
          <w:sz w:val="28"/>
          <w:szCs w:val="28"/>
        </w:rPr>
      </w:pPr>
      <w:r>
        <w:rPr>
          <w:sz w:val="28"/>
          <w:szCs w:val="28"/>
        </w:rPr>
        <w:t>A unique gathering of visionaries and activists exploring</w:t>
      </w:r>
      <w:r>
        <w:rPr>
          <w:sz w:val="28"/>
          <w:szCs w:val="28"/>
        </w:rPr>
        <w:br/>
      </w:r>
      <w:r w:rsidRPr="004D698E">
        <w:rPr>
          <w:sz w:val="28"/>
          <w:szCs w:val="28"/>
        </w:rPr>
        <w:t>the evolution of global religion and spirituality in the 21</w:t>
      </w:r>
      <w:r w:rsidRPr="004D698E">
        <w:rPr>
          <w:sz w:val="28"/>
          <w:szCs w:val="28"/>
          <w:vertAlign w:val="superscript"/>
        </w:rPr>
        <w:t>st</w:t>
      </w:r>
      <w:r w:rsidRPr="004D698E">
        <w:rPr>
          <w:sz w:val="28"/>
          <w:szCs w:val="28"/>
        </w:rPr>
        <w:t xml:space="preserve"> centur</w:t>
      </w:r>
      <w:r>
        <w:rPr>
          <w:sz w:val="28"/>
          <w:szCs w:val="28"/>
        </w:rPr>
        <w:t>y…</w:t>
      </w:r>
    </w:p>
    <w:p w14:paraId="0F0EA249" w14:textId="77777777" w:rsidR="004D698E" w:rsidRPr="00BB2A56" w:rsidRDefault="004D698E" w:rsidP="004D698E">
      <w:pPr>
        <w:rPr>
          <w:sz w:val="28"/>
          <w:szCs w:val="28"/>
        </w:rPr>
      </w:pPr>
      <w:r>
        <w:rPr>
          <w:sz w:val="28"/>
          <w:szCs w:val="28"/>
        </w:rPr>
        <w:t>Presented by:</w:t>
      </w:r>
      <w:r>
        <w:rPr>
          <w:sz w:val="28"/>
          <w:szCs w:val="28"/>
        </w:rPr>
        <w:br/>
        <w:t xml:space="preserve">   • The International Interreligious Peace Council</w:t>
      </w:r>
      <w:r w:rsidR="003F5604">
        <w:rPr>
          <w:sz w:val="28"/>
          <w:szCs w:val="28"/>
        </w:rPr>
        <w:t xml:space="preserve"> (IIPC)</w:t>
      </w:r>
      <w:r>
        <w:rPr>
          <w:sz w:val="28"/>
          <w:szCs w:val="28"/>
        </w:rPr>
        <w:br/>
        <w:t xml:space="preserve">   • The Association for Global New Thought</w:t>
      </w:r>
      <w:r w:rsidR="003F5604">
        <w:rPr>
          <w:sz w:val="28"/>
          <w:szCs w:val="28"/>
        </w:rPr>
        <w:t xml:space="preserve"> (AGNT)</w:t>
      </w:r>
      <w:r>
        <w:rPr>
          <w:sz w:val="28"/>
          <w:szCs w:val="28"/>
        </w:rPr>
        <w:br/>
        <w:t xml:space="preserve">   • The Interreligious Engagement Project </w:t>
      </w:r>
      <w:r w:rsidR="003F5604">
        <w:rPr>
          <w:sz w:val="28"/>
          <w:szCs w:val="28"/>
        </w:rPr>
        <w:t>(IEP21)</w:t>
      </w:r>
      <w:r w:rsidR="00BB2A56">
        <w:rPr>
          <w:sz w:val="28"/>
          <w:szCs w:val="28"/>
        </w:rPr>
        <w:br/>
      </w:r>
    </w:p>
    <w:p w14:paraId="3F748DA8" w14:textId="2770BAAD" w:rsidR="00284F11" w:rsidRDefault="003F5604" w:rsidP="004D698E">
      <w:r>
        <w:t xml:space="preserve">We live in an age of constant change; but it’s not all chaotic. </w:t>
      </w:r>
      <w:r w:rsidR="00BB2A56">
        <w:t xml:space="preserve">Global culture has entered a period of progressive values-shift, and religion and spirituality are evolving at a dramatic pace. In October 2012, </w:t>
      </w:r>
      <w:r w:rsidR="00A04345">
        <w:t>2</w:t>
      </w:r>
      <w:r w:rsidR="00BB2A56">
        <w:t xml:space="preserve">00 visionaries and activists from the great faith traditions and from the secular sphere will meet in Rome and Florence, Italy to explore that evolutionary process. </w:t>
      </w:r>
      <w:r w:rsidR="003F5AA9">
        <w:t>They will work together to shape initiatives</w:t>
      </w:r>
      <w:r w:rsidR="00BB2A56">
        <w:t xml:space="preserve"> </w:t>
      </w:r>
      <w:r w:rsidR="003F5AA9">
        <w:t>that will inform and energize spiritually motivated global action for a better world.</w:t>
      </w:r>
    </w:p>
    <w:p w14:paraId="756B3647" w14:textId="77777777" w:rsidR="003F5AA9" w:rsidRDefault="003F5AA9" w:rsidP="003F5AA9">
      <w:pPr>
        <w:spacing w:after="0"/>
      </w:pPr>
      <w:r>
        <w:t>Participants will spend the first four days of the conference in Rome, gathering in working sessions to deepen their collective understanding of three dimensions of the 21</w:t>
      </w:r>
      <w:r w:rsidRPr="003F5AA9">
        <w:rPr>
          <w:vertAlign w:val="superscript"/>
        </w:rPr>
        <w:t>st</w:t>
      </w:r>
      <w:r>
        <w:t xml:space="preserve">-century evolution of religion and spirituality: </w:t>
      </w:r>
    </w:p>
    <w:p w14:paraId="2D0E303D" w14:textId="77777777" w:rsidR="00442D83" w:rsidRDefault="003F5AA9" w:rsidP="00442D83">
      <w:pPr>
        <w:pStyle w:val="ListParagraph"/>
        <w:numPr>
          <w:ilvl w:val="0"/>
          <w:numId w:val="7"/>
        </w:numPr>
      </w:pPr>
      <w:r w:rsidRPr="00442D83">
        <w:rPr>
          <w:i/>
        </w:rPr>
        <w:t>Signs</w:t>
      </w:r>
      <w:r>
        <w:t xml:space="preserve"> (compelling indicators that </w:t>
      </w:r>
      <w:r w:rsidR="00442D83">
        <w:t>ours is a time of real change in the world’s religions)</w:t>
      </w:r>
    </w:p>
    <w:p w14:paraId="145D641D" w14:textId="77777777" w:rsidR="00442D83" w:rsidRDefault="003F5AA9" w:rsidP="00442D83">
      <w:pPr>
        <w:pStyle w:val="ListParagraph"/>
        <w:numPr>
          <w:ilvl w:val="0"/>
          <w:numId w:val="7"/>
        </w:numPr>
      </w:pPr>
      <w:r w:rsidRPr="00442D83">
        <w:rPr>
          <w:i/>
        </w:rPr>
        <w:t>Shadows</w:t>
      </w:r>
      <w:r>
        <w:t xml:space="preserve"> (obstacle</w:t>
      </w:r>
      <w:r w:rsidR="00442D83">
        <w:t>s to this evolutionary advance)</w:t>
      </w:r>
    </w:p>
    <w:p w14:paraId="68FFDAD2" w14:textId="084E951C" w:rsidR="00A04345" w:rsidRDefault="00A04345" w:rsidP="00442D83">
      <w:pPr>
        <w:pStyle w:val="ListParagraph"/>
        <w:numPr>
          <w:ilvl w:val="0"/>
          <w:numId w:val="7"/>
        </w:numPr>
      </w:pPr>
      <w:r>
        <w:rPr>
          <w:i/>
        </w:rPr>
        <w:t>Strengths (collective values and resources we bring to the table)</w:t>
      </w:r>
    </w:p>
    <w:p w14:paraId="5DD658BE" w14:textId="77777777" w:rsidR="00284F11" w:rsidRDefault="003F5AA9" w:rsidP="00442D83">
      <w:pPr>
        <w:pStyle w:val="ListParagraph"/>
        <w:numPr>
          <w:ilvl w:val="0"/>
          <w:numId w:val="7"/>
        </w:numPr>
      </w:pPr>
      <w:r w:rsidRPr="00442D83">
        <w:rPr>
          <w:i/>
        </w:rPr>
        <w:t xml:space="preserve">Solutions </w:t>
      </w:r>
      <w:r>
        <w:t>(new initiatives, projects, and ac</w:t>
      </w:r>
      <w:r w:rsidR="00442D83">
        <w:t>tion plans to encourage the progressive process).</w:t>
      </w:r>
    </w:p>
    <w:p w14:paraId="0317514F" w14:textId="0BD7A4E0" w:rsidR="00284F11" w:rsidRDefault="00442D83" w:rsidP="00442D83">
      <w:r>
        <w:t>The group will travel to Florence for the gathering’s final three days, which will be devoted to sharing action plans and refining a critical vision for our time –</w:t>
      </w:r>
      <w:r>
        <w:rPr>
          <w:i/>
        </w:rPr>
        <w:t xml:space="preserve"> A Charter for Engaged Spirituality in the 21</w:t>
      </w:r>
      <w:r w:rsidRPr="00442D83">
        <w:rPr>
          <w:i/>
          <w:vertAlign w:val="superscript"/>
        </w:rPr>
        <w:t>st</w:t>
      </w:r>
      <w:r>
        <w:rPr>
          <w:i/>
        </w:rPr>
        <w:t xml:space="preserve"> Century</w:t>
      </w:r>
      <w:r w:rsidR="00A04345" w:rsidRPr="00A04345">
        <w:t>, and a plan for its implementation</w:t>
      </w:r>
      <w:r>
        <w:t xml:space="preserve">. The </w:t>
      </w:r>
      <w:r w:rsidR="00A04345">
        <w:t xml:space="preserve">living </w:t>
      </w:r>
      <w:r>
        <w:t xml:space="preserve">document will provide the framework </w:t>
      </w:r>
      <w:r w:rsidR="00A04345">
        <w:t>for an ongoing global proces</w:t>
      </w:r>
      <w:r>
        <w:t xml:space="preserve"> interreligious and interc</w:t>
      </w:r>
      <w:r w:rsidR="00284F11">
        <w:t>ultural dialogue and engagement.</w:t>
      </w:r>
    </w:p>
    <w:p w14:paraId="309706D6" w14:textId="1BD8D8BF" w:rsidR="003F5604" w:rsidRDefault="00284F11" w:rsidP="004D698E">
      <w:r>
        <w:br/>
      </w:r>
      <w:r w:rsidR="00442D83">
        <w:t xml:space="preserve">To learn more about the event and </w:t>
      </w:r>
      <w:r>
        <w:t>opportunities for participation, visit</w:t>
      </w:r>
      <w:r w:rsidR="00A04345">
        <w:t xml:space="preserve"> </w:t>
      </w:r>
      <w:hyperlink r:id="rId9" w:history="1">
        <w:r w:rsidR="00A04345" w:rsidRPr="004757E0">
          <w:rPr>
            <w:rStyle w:val="Hyperlink"/>
          </w:rPr>
          <w:t>http://www.agnt.org/awakened2012</w:t>
        </w:r>
      </w:hyperlink>
      <w:r>
        <w:t xml:space="preserve">. If you have questions about individual or group involvement, contact Barbara Fields or Jim Kenney (see </w:t>
      </w:r>
      <w:r w:rsidRPr="00284F11">
        <w:rPr>
          <w:i/>
        </w:rPr>
        <w:t>Contact</w:t>
      </w:r>
      <w:r>
        <w:t xml:space="preserve"> at the top of this page).  </w:t>
      </w:r>
    </w:p>
    <w:p w14:paraId="2CEE0FFF" w14:textId="3438E339" w:rsidR="004D698E" w:rsidRPr="00284F11" w:rsidRDefault="00FD3F0D" w:rsidP="004D698E">
      <w:pPr>
        <w:rPr>
          <w:i/>
          <w:sz w:val="22"/>
        </w:rPr>
        <w:sectPr w:rsidR="004D698E" w:rsidRPr="00284F11" w:rsidSect="00284F11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080" w:right="1080" w:bottom="1080" w:left="1080" w:header="720" w:footer="720" w:gutter="0"/>
          <w:cols w:space="720"/>
          <w:titlePg/>
        </w:sectPr>
      </w:pPr>
      <w:r>
        <w:rPr>
          <w:i/>
          <w:sz w:val="22"/>
        </w:rPr>
        <w:br/>
      </w:r>
      <w:r w:rsidR="003F5604" w:rsidRPr="00BB2A56">
        <w:rPr>
          <w:i/>
          <w:sz w:val="22"/>
        </w:rPr>
        <w:t xml:space="preserve">The three co-sponsoring organizations — IIPC, AGNT, and IEP21 – are well-known and respected interreligious and intercultural not-for-profit groups dedicated to </w:t>
      </w:r>
      <w:r w:rsidR="00BB2A56" w:rsidRPr="00BB2A56">
        <w:rPr>
          <w:i/>
          <w:sz w:val="22"/>
        </w:rPr>
        <w:t>fostering dialogue, mutual respect, and creative common action among th</w:t>
      </w:r>
      <w:r w:rsidR="00284F11">
        <w:rPr>
          <w:i/>
          <w:sz w:val="22"/>
        </w:rPr>
        <w:t>e world’s religious comm</w:t>
      </w:r>
      <w:r w:rsidR="00A04345">
        <w:rPr>
          <w:i/>
          <w:sz w:val="22"/>
        </w:rPr>
        <w:t>unities</w:t>
      </w:r>
    </w:p>
    <w:p w14:paraId="43E8625C" w14:textId="77777777" w:rsidR="00306176" w:rsidRPr="00306176" w:rsidRDefault="00306176" w:rsidP="00306176"/>
    <w:sectPr w:rsidR="00306176" w:rsidRPr="00306176" w:rsidSect="00306176"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7C04D" w14:textId="77777777" w:rsidR="00442D83" w:rsidRDefault="00442D83" w:rsidP="004D698E">
      <w:pPr>
        <w:spacing w:after="0"/>
      </w:pPr>
      <w:r>
        <w:separator/>
      </w:r>
    </w:p>
  </w:endnote>
  <w:endnote w:type="continuationSeparator" w:id="0">
    <w:p w14:paraId="5A850C67" w14:textId="77777777" w:rsidR="00442D83" w:rsidRDefault="00442D83" w:rsidP="004D69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64A9B" w14:textId="77777777" w:rsidR="00442D83" w:rsidRDefault="00442D83" w:rsidP="004D698E">
    <w:pPr>
      <w:pStyle w:val="Date"/>
    </w:pPr>
    <w:r>
      <w:t>For Release 9 a.m. PST, November 15, 2011</w:t>
    </w:r>
  </w:p>
  <w:p w14:paraId="0538DE79" w14:textId="77777777" w:rsidR="00442D83" w:rsidRPr="004D698E" w:rsidRDefault="00442D83" w:rsidP="004D698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42168" w14:textId="31CA8253" w:rsidR="00284F11" w:rsidRDefault="00284F11" w:rsidP="00284F11">
    <w:pPr>
      <w:pStyle w:val="Date"/>
      <w:tabs>
        <w:tab w:val="center" w:pos="5457"/>
      </w:tabs>
      <w:ind w:left="0"/>
      <w:jc w:val="center"/>
    </w:pPr>
    <w:r>
      <w:t>F</w:t>
    </w:r>
    <w:r w:rsidR="00A04345">
      <w:t>or Release 9 a.m. PD</w:t>
    </w:r>
    <w:r>
      <w:t xml:space="preserve">T, </w:t>
    </w:r>
    <w:r w:rsidR="00A04345">
      <w:t>June 1, 2012</w:t>
    </w:r>
  </w:p>
  <w:p w14:paraId="2CE25E89" w14:textId="77777777" w:rsidR="00284F11" w:rsidRDefault="00284F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22A27" w14:textId="77777777" w:rsidR="00442D83" w:rsidRDefault="00442D83" w:rsidP="004D698E">
      <w:pPr>
        <w:spacing w:after="0"/>
      </w:pPr>
      <w:r>
        <w:separator/>
      </w:r>
    </w:p>
  </w:footnote>
  <w:footnote w:type="continuationSeparator" w:id="0">
    <w:p w14:paraId="343AA35C" w14:textId="77777777" w:rsidR="00442D83" w:rsidRDefault="00442D83" w:rsidP="004D69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75BC0" w14:textId="77777777" w:rsidR="00442D83" w:rsidRDefault="00442D83">
    <w:pPr>
      <w:pStyle w:val="Header"/>
    </w:pPr>
  </w:p>
  <w:p w14:paraId="7BB7B721" w14:textId="77777777" w:rsidR="00442D83" w:rsidRDefault="00442D83">
    <w:pPr>
      <w:pStyle w:val="Header"/>
    </w:pPr>
  </w:p>
  <w:p w14:paraId="51F959C9" w14:textId="77777777" w:rsidR="00442D83" w:rsidRDefault="00442D83">
    <w:pPr>
      <w:pStyle w:val="Header"/>
    </w:pPr>
  </w:p>
  <w:p w14:paraId="65F643F7" w14:textId="77777777" w:rsidR="00442D83" w:rsidRDefault="00442D83">
    <w:pPr>
      <w:pStyle w:val="Header"/>
    </w:pPr>
  </w:p>
  <w:p w14:paraId="339A53AA" w14:textId="77777777" w:rsidR="00442D83" w:rsidRDefault="00442D83">
    <w:pPr>
      <w:pStyle w:val="Header"/>
    </w:pPr>
  </w:p>
  <w:p w14:paraId="4288810A" w14:textId="77777777" w:rsidR="00442D83" w:rsidRDefault="00442D83">
    <w:pPr>
      <w:pStyle w:val="Header"/>
    </w:pPr>
  </w:p>
  <w:p w14:paraId="09CB4623" w14:textId="77777777" w:rsidR="00442D83" w:rsidRDefault="00442D8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72943" w14:textId="77777777" w:rsidR="00284F11" w:rsidRDefault="00284F11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77AC97" wp14:editId="4C24E323">
              <wp:simplePos x="0" y="0"/>
              <wp:positionH relativeFrom="column">
                <wp:posOffset>25400</wp:posOffset>
              </wp:positionH>
              <wp:positionV relativeFrom="paragraph">
                <wp:posOffset>121920</wp:posOffset>
              </wp:positionV>
              <wp:extent cx="1765300" cy="857250"/>
              <wp:effectExtent l="0" t="0" r="0" b="635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3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E9B6EC" w14:textId="77777777" w:rsidR="00284F11" w:rsidRPr="00306176" w:rsidRDefault="00284F11" w:rsidP="00284F1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CONTACT</w:t>
                          </w:r>
                          <w:r w:rsidRPr="00306176">
                            <w:rPr>
                              <w:sz w:val="20"/>
                            </w:rPr>
                            <w:t xml:space="preserve">: 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 w:rsidRPr="00306176">
                            <w:rPr>
                              <w:sz w:val="20"/>
                            </w:rPr>
                            <w:t>Barbara Fields</w:t>
                          </w:r>
                          <w:r w:rsidRPr="00306176">
                            <w:rPr>
                              <w:sz w:val="20"/>
                            </w:rPr>
                            <w:br/>
                            <w:t>Association for Global</w:t>
                          </w:r>
                          <w:r w:rsidRPr="00306176">
                            <w:rPr>
                              <w:sz w:val="20"/>
                            </w:rPr>
                            <w:br/>
                            <w:t xml:space="preserve">   New Thought (AGNT)</w:t>
                          </w:r>
                          <w:r w:rsidRPr="00306176">
                            <w:rPr>
                              <w:sz w:val="20"/>
                            </w:rPr>
                            <w:br/>
                            <w:t>Phone: 805-563-7343</w:t>
                          </w:r>
                          <w:r w:rsidRPr="00306176">
                            <w:rPr>
                              <w:sz w:val="20"/>
                            </w:rPr>
                            <w:br/>
                            <w:t>Email: barbara@agnt.org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pt;margin-top:9.6pt;width:139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1P3M8CAAAV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pqqB1G&#10;ikgo0SNrPbrSLcoCOzvjCgA9GID5FtQB2esdKEPSLbcy/CEdBHbgeX/gNjij4dLZ6eRDCiYKtunk&#10;bDyJ5CfPt411/iPTEgWhxBZqFykl2xvn4UWADpDwmNKLRohYP6FeKADYaVhsgO42KSASEAMyxBSL&#10;82MOgVRnk/PRaTXJRnmWTkdVlY5H14sqrdJ8MT/Pr35CFJJkebGDNjHQZIEgIGIhyKovSTD/XU0k&#10;oS86OMuS2DtdfuA45jmEmgT2O5aj5PeChQSE+sw4VC2SHRRxXthcWLQl0OmEUqZ8rFMkA9ABxYGw&#10;t1zs8ZGySOVbLnfkDy9r5Q+XZaO0jaV9FXb9dQiZd3gg4yjvIPp22cZ2HQ9NuNT1HnrT6m62naGL&#10;Bhrohjh/TywMM/QcLCh/Bx8u9K7EupcwWmv7/U/6gId6ghWjUPUSu28bYhlG4pOC6TvP8jxsk3jI&#10;oYfgYI8ty2OL2si5hqrAhEF0UQx4LwaRWy2fYI9V4VUwEUXh7RL7QZz7bmXBHqSsqiII9och/kY9&#10;GBpchyKF8Xhsn4g1/Qx5aKRbPawRUrwapQ4bbipdbbzmTZyzwHPHas8/7J7Ylv2eDMvt+BxRz9t8&#10;9gsAAP//AwBQSwMEFAAGAAgAAAAhAEyVMc7cAAAACAEAAA8AAABkcnMvZG93bnJldi54bWxMj81O&#10;wzAQhO9IfQdrK3GjNlaK2jROVRVxBVF+pN7ceJtExOsodpvw9iwnOO43o9mZYjv5TlxxiG0gA/cL&#10;BQKpCq6l2sD729PdCkRMlpztAqGBb4ywLWc3hc1dGOkVr4dUCw6hmFsDTUp9LmWsGvQ2LkKPxNo5&#10;DN4mPodausGOHO47qZV6kN62xB8a2+O+werrcPEGPp7Px89MvdSPftmPYVKS/FoaczufdhsQCaf0&#10;Z4bf+lwdSu50ChdyUXQGMl6SGK81CJb1SjM4MVhmGmRZyP8Dyh8AAAD//wMAUEsBAi0AFAAGAAgA&#10;AAAhAOSZw8D7AAAA4QEAABMAAAAAAAAAAAAAAAAAAAAAAFtDb250ZW50X1R5cGVzXS54bWxQSwEC&#10;LQAUAAYACAAAACEAI7Jq4dcAAACUAQAACwAAAAAAAAAAAAAAAAAsAQAAX3JlbHMvLnJlbHNQSwEC&#10;LQAUAAYACAAAACEABy1P3M8CAAAVBgAADgAAAAAAAAAAAAAAAAAsAgAAZHJzL2Uyb0RvYy54bWxQ&#10;SwECLQAUAAYACAAAACEATJUxztwAAAAIAQAADwAAAAAAAAAAAAAAAAAnBQAAZHJzL2Rvd25yZXYu&#10;eG1sUEsFBgAAAAAEAAQA8wAAADAGAAAAAA==&#10;" filled="f" stroked="f">
              <v:textbox>
                <w:txbxContent>
                  <w:p w14:paraId="68E9B6EC" w14:textId="77777777" w:rsidR="00284F11" w:rsidRPr="00306176" w:rsidRDefault="00284F11" w:rsidP="00284F11">
                    <w:pPr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CONTACT</w:t>
                    </w:r>
                    <w:r w:rsidRPr="00306176">
                      <w:rPr>
                        <w:sz w:val="20"/>
                      </w:rPr>
                      <w:t xml:space="preserve">: </w:t>
                    </w:r>
                    <w:r>
                      <w:rPr>
                        <w:sz w:val="20"/>
                      </w:rPr>
                      <w:t xml:space="preserve"> </w:t>
                    </w:r>
                    <w:r w:rsidRPr="00306176">
                      <w:rPr>
                        <w:sz w:val="20"/>
                      </w:rPr>
                      <w:t>Barbara Fields</w:t>
                    </w:r>
                    <w:r w:rsidRPr="00306176">
                      <w:rPr>
                        <w:sz w:val="20"/>
                      </w:rPr>
                      <w:br/>
                      <w:t>Association for Global</w:t>
                    </w:r>
                    <w:r w:rsidRPr="00306176">
                      <w:rPr>
                        <w:sz w:val="20"/>
                      </w:rPr>
                      <w:br/>
                    </w:r>
                    <w:proofErr w:type="gramStart"/>
                    <w:r w:rsidRPr="00306176">
                      <w:rPr>
                        <w:sz w:val="20"/>
                      </w:rPr>
                      <w:t xml:space="preserve">   New</w:t>
                    </w:r>
                    <w:proofErr w:type="gramEnd"/>
                    <w:r w:rsidRPr="00306176">
                      <w:rPr>
                        <w:sz w:val="20"/>
                      </w:rPr>
                      <w:t xml:space="preserve"> Thought (AGNT)</w:t>
                    </w:r>
                    <w:r w:rsidRPr="00306176">
                      <w:rPr>
                        <w:sz w:val="20"/>
                      </w:rPr>
                      <w:br/>
                      <w:t>Phone: 805-563-7343</w:t>
                    </w:r>
                    <w:r w:rsidRPr="00306176">
                      <w:rPr>
                        <w:sz w:val="20"/>
                      </w:rPr>
                      <w:br/>
                      <w:t>Email: barbara@agnt.org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2A9E17" wp14:editId="03FFB32C">
              <wp:simplePos x="0" y="0"/>
              <wp:positionH relativeFrom="column">
                <wp:posOffset>1828800</wp:posOffset>
              </wp:positionH>
              <wp:positionV relativeFrom="paragraph">
                <wp:posOffset>134620</wp:posOffset>
              </wp:positionV>
              <wp:extent cx="1765300" cy="89535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30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DE4930" w14:textId="77777777" w:rsidR="00284F11" w:rsidRPr="00306176" w:rsidRDefault="00284F11" w:rsidP="00284F1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OR</w:t>
                          </w:r>
                          <w:r w:rsidRPr="00306176">
                            <w:rPr>
                              <w:sz w:val="20"/>
                            </w:rPr>
                            <w:t xml:space="preserve">: </w:t>
                          </w:r>
                          <w:r>
                            <w:rPr>
                              <w:sz w:val="20"/>
                            </w:rPr>
                            <w:t xml:space="preserve"> Jim Kenney</w:t>
                          </w:r>
                          <w:r w:rsidRPr="00306176">
                            <w:rPr>
                              <w:sz w:val="20"/>
                            </w:rPr>
                            <w:br/>
                          </w:r>
                          <w:r>
                            <w:rPr>
                              <w:sz w:val="20"/>
                            </w:rPr>
                            <w:t>Interreligious Engagement</w:t>
                          </w:r>
                          <w:r>
                            <w:rPr>
                              <w:sz w:val="20"/>
                            </w:rPr>
                            <w:br/>
                            <w:t xml:space="preserve">   Project (IEP21)</w:t>
                          </w:r>
                          <w:r w:rsidRPr="00306176">
                            <w:rPr>
                              <w:sz w:val="20"/>
                            </w:rPr>
                            <w:br/>
                            <w:t xml:space="preserve">Phone: </w:t>
                          </w:r>
                          <w:r>
                            <w:rPr>
                              <w:sz w:val="20"/>
                            </w:rPr>
                            <w:t>847-867-2746</w:t>
                          </w:r>
                          <w:r w:rsidRPr="00306176">
                            <w:rPr>
                              <w:sz w:val="20"/>
                            </w:rPr>
                            <w:br/>
                            <w:t xml:space="preserve">Email: </w:t>
                          </w:r>
                          <w:r>
                            <w:rPr>
                              <w:sz w:val="20"/>
                            </w:rPr>
                            <w:t>jim@seachanges.net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in;margin-top:10.6pt;width:139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8a19ECAAAV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zzG&#10;SBEJJXpkrUfXukXjwM7OuAJADwZgvgU1VHnQO1CGpFtuZfhDOgjswPP+wG1wRsOl87PJaQomCraL&#10;6eR0EslPnm8b6/wHpiUKQokt1C5SSra3zkMkAB0g4TGlF40QsX5CvVAAsNOw2ADdbVJAJCAGZIgp&#10;FufHfHI+rs4n09FZNclGeZZejKoqHY9uFlVapfliPs2vf0IUkmR5sYM2MdBkgSAgYiHIqi9JMP9d&#10;TSShLzo4y5LYO11+4DjmOYSaBPY7lqPk94KFBIT6zDhULZIdFHFe2FxYtCXQ6YRSpnysUyQD0AHF&#10;gbC3XOzxkbJI5Vsud+QPL2vlD5dlo7SNpX0Vdv11CJl3eCDjKO8g+nbZxnY9NOFS13voTau72XaG&#10;LhpooFvi/D2xMMzQc7Cg/B18uNC7Eutewmit7fc/6QMe6glWjELVS+y+bYhlGImPCqZvmuV52Cbx&#10;kEMPwcEeW5bHFrWRcw1VyWAVGhrFgPdiELnV8gn2WBVeBRNRFN4usR/Eue9WFuxByqoqgmB/GOJv&#10;1YOhwXUoUhiPx/aJWNPPkIdG+qSHNUKKV6PUYcNNpauN17yJcxZ47ljt+YfdE9uy35NhuR2fI+p5&#10;m89+AQAA//8DAFBLAwQUAAYACAAAACEAYPb4fN4AAAAKAQAADwAAAGRycy9kb3ducmV2LnhtbEyP&#10;zU7DMBCE70i8g7VIvVG7VhuFEKeqiriCKD8SNzfeJhHxOordJrw9ywluuzuj2W/K7ex7ccExdoEM&#10;rJYKBFIdXEeNgbfXx9scREyWnO0DoYFvjLCtrq9KW7gw0QteDqkRHEKxsAbalIZCyli36G1chgGJ&#10;tVMYvU28jo10o5043PdSK5VJbzviD60dcN9i/XU4ewPvT6fPj7V6bh78ZpjCrCT5O2nM4mbe3YNI&#10;OKc/M/ziMzpUzHQMZ3JR9AZ0nnOXxMNKg2DDJsv4cGRnpjXIqpT/K1Q/AAAA//8DAFBLAQItABQA&#10;BgAIAAAAIQDkmcPA+wAAAOEBAAATAAAAAAAAAAAAAAAAAAAAAABbQ29udGVudF9UeXBlc10ueG1s&#10;UEsBAi0AFAAGAAgAAAAhACOyauHXAAAAlAEAAAsAAAAAAAAAAAAAAAAALAEAAF9yZWxzLy5yZWxz&#10;UEsBAi0AFAAGAAgAAAAhAGPfGtfRAgAAFQYAAA4AAAAAAAAAAAAAAAAALAIAAGRycy9lMm9Eb2Mu&#10;eG1sUEsBAi0AFAAGAAgAAAAhAGD2+HzeAAAACgEAAA8AAAAAAAAAAAAAAAAAKQUAAGRycy9kb3du&#10;cmV2LnhtbFBLBQYAAAAABAAEAPMAAAA0BgAAAAA=&#10;" filled="f" stroked="f">
              <v:textbox>
                <w:txbxContent>
                  <w:p w14:paraId="4EDE4930" w14:textId="77777777" w:rsidR="00284F11" w:rsidRPr="00306176" w:rsidRDefault="00284F11" w:rsidP="00284F11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OR</w:t>
                    </w:r>
                    <w:r w:rsidRPr="00306176">
                      <w:rPr>
                        <w:sz w:val="20"/>
                      </w:rPr>
                      <w:t xml:space="preserve">: </w:t>
                    </w:r>
                    <w:r>
                      <w:rPr>
                        <w:sz w:val="20"/>
                      </w:rPr>
                      <w:t xml:space="preserve"> Jim Kenney</w:t>
                    </w:r>
                    <w:r w:rsidRPr="00306176">
                      <w:rPr>
                        <w:sz w:val="20"/>
                      </w:rPr>
                      <w:br/>
                    </w:r>
                    <w:r>
                      <w:rPr>
                        <w:sz w:val="20"/>
                      </w:rPr>
                      <w:t>Interreligious Engagement</w:t>
                    </w:r>
                    <w:r>
                      <w:rPr>
                        <w:sz w:val="20"/>
                      </w:rPr>
                      <w:br/>
                    </w:r>
                    <w:proofErr w:type="gramStart"/>
                    <w:r>
                      <w:rPr>
                        <w:sz w:val="20"/>
                      </w:rPr>
                      <w:t xml:space="preserve">   Project</w:t>
                    </w:r>
                    <w:proofErr w:type="gramEnd"/>
                    <w:r>
                      <w:rPr>
                        <w:sz w:val="20"/>
                      </w:rPr>
                      <w:t xml:space="preserve"> (IEP21)</w:t>
                    </w:r>
                    <w:r w:rsidRPr="00306176">
                      <w:rPr>
                        <w:sz w:val="20"/>
                      </w:rPr>
                      <w:br/>
                      <w:t xml:space="preserve">Phone: </w:t>
                    </w:r>
                    <w:r>
                      <w:rPr>
                        <w:sz w:val="20"/>
                      </w:rPr>
                      <w:t>847-867-2746</w:t>
                    </w:r>
                    <w:r w:rsidRPr="00306176">
                      <w:rPr>
                        <w:sz w:val="20"/>
                      </w:rPr>
                      <w:br/>
                      <w:t xml:space="preserve">Email: </w:t>
                    </w:r>
                    <w:r>
                      <w:rPr>
                        <w:sz w:val="20"/>
                      </w:rPr>
                      <w:t>jim@seachanges.net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895829" wp14:editId="4707C0B6">
              <wp:simplePos x="0" y="0"/>
              <wp:positionH relativeFrom="column">
                <wp:posOffset>3784600</wp:posOffset>
              </wp:positionH>
              <wp:positionV relativeFrom="paragraph">
                <wp:posOffset>-17780</wp:posOffset>
              </wp:positionV>
              <wp:extent cx="2298700" cy="130683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8700" cy="130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3AD1DB" w14:textId="77777777" w:rsidR="00284F11" w:rsidRDefault="00284F11" w:rsidP="00284F11">
                          <w:pPr>
                            <w:pBdr>
                              <w:top w:val="single" w:sz="4" w:space="1" w:color="auto" w:shadow="1"/>
                              <w:left w:val="single" w:sz="4" w:space="4" w:color="auto" w:shadow="1"/>
                              <w:bottom w:val="single" w:sz="4" w:space="1" w:color="auto" w:shadow="1"/>
                              <w:right w:val="single" w:sz="4" w:space="4" w:color="auto" w:shadow="1"/>
                            </w:pBdr>
                            <w:jc w:val="center"/>
                          </w:pPr>
                          <w:r>
                            <w:t>Announcing…</w:t>
                          </w:r>
                        </w:p>
                        <w:p w14:paraId="219187FE" w14:textId="77777777" w:rsidR="00284F11" w:rsidRPr="004D698E" w:rsidRDefault="00284F11" w:rsidP="00284F11">
                          <w:pPr>
                            <w:pBdr>
                              <w:top w:val="single" w:sz="4" w:space="1" w:color="auto" w:shadow="1"/>
                              <w:left w:val="single" w:sz="4" w:space="4" w:color="auto" w:shadow="1"/>
                              <w:bottom w:val="single" w:sz="4" w:space="1" w:color="auto" w:shadow="1"/>
                              <w:right w:val="single" w:sz="4" w:space="4" w:color="auto" w:shadow="1"/>
                            </w:pBdr>
                            <w:jc w:val="center"/>
                            <w:rPr>
                              <w:i/>
                            </w:rPr>
                          </w:pPr>
                          <w:r w:rsidRPr="004D698E">
                            <w:rPr>
                              <w:i/>
                            </w:rPr>
                            <w:t>“AWAKENED WORLD 2012”</w:t>
                          </w:r>
                        </w:p>
                        <w:p w14:paraId="671ACF0C" w14:textId="77777777" w:rsidR="00284F11" w:rsidRPr="00306176" w:rsidRDefault="00284F11" w:rsidP="00284F11">
                          <w:pPr>
                            <w:pBdr>
                              <w:top w:val="single" w:sz="4" w:space="1" w:color="auto" w:shadow="1"/>
                              <w:left w:val="single" w:sz="4" w:space="4" w:color="auto" w:shadow="1"/>
                              <w:bottom w:val="single" w:sz="4" w:space="1" w:color="auto" w:shadow="1"/>
                              <w:right w:val="single" w:sz="4" w:space="4" w:color="auto" w:shadow="1"/>
                            </w:pBdr>
                            <w:jc w:val="center"/>
                          </w:pPr>
                          <w:r>
                            <w:t>A working conference to be held</w:t>
                          </w:r>
                          <w:r>
                            <w:br/>
                            <w:t>in Rome and Florence, Italy</w:t>
                          </w:r>
                          <w:r>
                            <w:br/>
                            <w:t>October 13 – 21, 2012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298pt;margin-top:-1.35pt;width:181pt;height:102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GlptACAAAPBgAADgAAAGRycy9lMm9Eb2MueG1srFTdT9swEH+ftP/B8ntJ0hZoI1IUijpNQoAG&#10;E8+uY7fR/DXbbdOh/e87O0kpbA9j2ktyvvv5fPe7j4vLRgq0ZdbVWhU4O0kxYorqqlarAn99XAwm&#10;GDlPVEWEVqzAe+bw5ezjh4udydlQr7WomEXgRLl8Zwq89t7kSeLomkniTrRhCoxcW0k8HO0qqSzZ&#10;gXcpkmGaniU7bStjNWXOgfa6NeJZ9M85o/6Oc8c8EgWG2Hz82vhdhm8yuyD5yhKzrmkXBvmHKCSp&#10;FTx6cHVNPEEbW//mStbUaqe5P6FaJprzmrKYA2STpW+yeVgTw2IuQI4zB5rc/3NLb7f3FtVVgUcY&#10;KSKhRI+s8ehKN2gU2NkZlwPowQDMN6CGKvd6B8qQdMOtDH9IB4EdeN4fuA3OKCiHw+nkPAUTBVs2&#10;Ss8mo8h+8nLdWOc/MS1REApsoXiRU7K9cR5CAWgPCa8pvaiFiAUU6pUCgK2GxQ5ob5McQgExIENQ&#10;sTrP89PzYXl+Oh2clafZYJylk0FZpsPB9aJMy3S8mE/HVz8hCkmycb6DPjHQZYEhYGIhyKqrSTD/&#10;XVEkoa9aOMuS2DxtfuA45tmHmgT6W5qj5PeChQSE+sI4lC2yHRRxYNhcWLQl0OqEUqZ8LFQkA9AB&#10;xYGw91zs8JGySOV7Lrfk9y9r5Q+XZa20jaV9E3b1rQ+Zt3gg4yjvIPpm2XRtudTVHrrS6naqnaGL&#10;Gjrnhjh/TyyMMXQbrCZ/Bx8u9K7AupMwWmv740/6gIdCghWjUO4Cu+8bYhlG4rOCuZtm43HYI/Ew&#10;huaBgz22LI8taiPnGsqRwRI0NIoB70UvcqvlE2ywMrwKJqIovF1g34tz3y4r2ICUlWUEweYwxN+o&#10;B0OD61CdMBePzROxphseDx10q/sFQvI3M9Riw02ly43XvI4DFghuWe2Ih60T+7HbkGGtHZ8j6mWP&#10;z34BAAD//wMAUEsDBBQABgAIAAAAIQDiud6z3wAAAAoBAAAPAAAAZHJzL2Rvd25yZXYueG1sTI/N&#10;TsMwEITvSLyDtUjcWruBlCZkUyEQVxDlR+LmJtskIl5HsduEt2c5wXF2RrPfFNvZ9epEY+g8I6yW&#10;BhRx5euOG4S318fFBlSIlmvbeyaEbwqwLc/PCpvXfuIXOu1io6SEQ24R2hiHXOtQteRsWPqBWLyD&#10;H52NIsdG16OdpNz1OjFmrZ3tWD60dqD7lqqv3dEhvD8dPj+uzXPz4NJh8rPR7DKNeHkx392CijTH&#10;vzD84gs6lMK090eug+oR0mwtWyLCIrkBJYEs3chhj5CYqxXostD/J5Q/AAAA//8DAFBLAQItABQA&#10;BgAIAAAAIQDkmcPA+wAAAOEBAAATAAAAAAAAAAAAAAAAAAAAAABbQ29udGVudF9UeXBlc10ueG1s&#10;UEsBAi0AFAAGAAgAAAAhACOyauHXAAAAlAEAAAsAAAAAAAAAAAAAAAAALAEAAF9yZWxzLy5yZWxz&#10;UEsBAi0AFAAGAAgAAAAhAAdxpabQAgAADwYAAA4AAAAAAAAAAAAAAAAALAIAAGRycy9lMm9Eb2Mu&#10;eG1sUEsBAi0AFAAGAAgAAAAhAOK53rPfAAAACgEAAA8AAAAAAAAAAAAAAAAAKAUAAGRycy9kb3du&#10;cmV2LnhtbFBLBQYAAAAABAAEAPMAAAA0BgAAAAA=&#10;" filled="f" stroked="f">
              <v:textbox>
                <w:txbxContent>
                  <w:p w14:paraId="2E3AD1DB" w14:textId="77777777" w:rsidR="00284F11" w:rsidRDefault="00284F11" w:rsidP="00284F11">
                    <w:pPr>
                      <w:pBdr>
                        <w:top w:val="single" w:sz="4" w:space="1" w:color="auto" w:shadow="1"/>
                        <w:left w:val="single" w:sz="4" w:space="4" w:color="auto" w:shadow="1"/>
                        <w:bottom w:val="single" w:sz="4" w:space="1" w:color="auto" w:shadow="1"/>
                        <w:right w:val="single" w:sz="4" w:space="4" w:color="auto" w:shadow="1"/>
                      </w:pBdr>
                      <w:jc w:val="center"/>
                    </w:pPr>
                    <w:r>
                      <w:t>Announcing…</w:t>
                    </w:r>
                  </w:p>
                  <w:p w14:paraId="219187FE" w14:textId="77777777" w:rsidR="00284F11" w:rsidRPr="004D698E" w:rsidRDefault="00284F11" w:rsidP="00284F11">
                    <w:pPr>
                      <w:pBdr>
                        <w:top w:val="single" w:sz="4" w:space="1" w:color="auto" w:shadow="1"/>
                        <w:left w:val="single" w:sz="4" w:space="4" w:color="auto" w:shadow="1"/>
                        <w:bottom w:val="single" w:sz="4" w:space="1" w:color="auto" w:shadow="1"/>
                        <w:right w:val="single" w:sz="4" w:space="4" w:color="auto" w:shadow="1"/>
                      </w:pBdr>
                      <w:jc w:val="center"/>
                      <w:rPr>
                        <w:i/>
                      </w:rPr>
                    </w:pPr>
                    <w:r w:rsidRPr="004D698E">
                      <w:rPr>
                        <w:i/>
                      </w:rPr>
                      <w:t>“AWAKENED WORLD 2012”</w:t>
                    </w:r>
                  </w:p>
                  <w:p w14:paraId="671ACF0C" w14:textId="77777777" w:rsidR="00284F11" w:rsidRPr="00306176" w:rsidRDefault="00284F11" w:rsidP="00284F11">
                    <w:pPr>
                      <w:pBdr>
                        <w:top w:val="single" w:sz="4" w:space="1" w:color="auto" w:shadow="1"/>
                        <w:left w:val="single" w:sz="4" w:space="4" w:color="auto" w:shadow="1"/>
                        <w:bottom w:val="single" w:sz="4" w:space="1" w:color="auto" w:shadow="1"/>
                        <w:right w:val="single" w:sz="4" w:space="4" w:color="auto" w:shadow="1"/>
                      </w:pBdr>
                      <w:jc w:val="center"/>
                    </w:pPr>
                    <w:r>
                      <w:t>A working conference to be held</w:t>
                    </w:r>
                    <w:r>
                      <w:br/>
                      <w:t>in Rome and Florence, Italy</w:t>
                    </w:r>
                    <w:r>
                      <w:br/>
                      <w:t>October 13 – 21, 2012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7B6BA59" w14:textId="77777777" w:rsidR="00284F11" w:rsidRDefault="00284F11">
    <w:pPr>
      <w:pStyle w:val="Header"/>
    </w:pPr>
  </w:p>
  <w:p w14:paraId="081794FE" w14:textId="77777777" w:rsidR="00284F11" w:rsidRDefault="00284F11">
    <w:pPr>
      <w:pStyle w:val="Header"/>
    </w:pPr>
  </w:p>
  <w:p w14:paraId="0BBB91A5" w14:textId="77777777" w:rsidR="00284F11" w:rsidRDefault="00284F11">
    <w:pPr>
      <w:pStyle w:val="Header"/>
    </w:pPr>
  </w:p>
  <w:p w14:paraId="35CF115A" w14:textId="77777777" w:rsidR="00284F11" w:rsidRDefault="00284F11">
    <w:pPr>
      <w:pStyle w:val="Header"/>
    </w:pPr>
  </w:p>
  <w:p w14:paraId="63D97C31" w14:textId="77777777" w:rsidR="00284F11" w:rsidRDefault="00284F11">
    <w:pPr>
      <w:pStyle w:val="Header"/>
    </w:pPr>
  </w:p>
  <w:p w14:paraId="297E3D1E" w14:textId="77777777" w:rsidR="00284F11" w:rsidRDefault="00284F1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77765"/>
    <w:multiLevelType w:val="hybridMultilevel"/>
    <w:tmpl w:val="052CBD6C"/>
    <w:lvl w:ilvl="0" w:tplc="051E6B34">
      <w:start w:val="1"/>
      <w:numFmt w:val="decimal"/>
      <w:pStyle w:val="SeaChangeIndentNumbers"/>
      <w:lvlText w:val="%1)"/>
      <w:lvlJc w:val="left"/>
      <w:pPr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70B93"/>
    <w:multiLevelType w:val="hybridMultilevel"/>
    <w:tmpl w:val="6A9A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115A8"/>
    <w:multiLevelType w:val="hybridMultilevel"/>
    <w:tmpl w:val="89808A9A"/>
    <w:lvl w:ilvl="0" w:tplc="698667C4">
      <w:start w:val="1"/>
      <w:numFmt w:val="bullet"/>
      <w:pStyle w:val="SeaChangeindentbullet"/>
      <w:lvlText w:val="•"/>
      <w:lvlJc w:val="left"/>
      <w:pPr>
        <w:ind w:left="1195" w:hanging="360"/>
      </w:pPr>
      <w:rPr>
        <w:rFonts w:ascii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3">
    <w:nsid w:val="603353F3"/>
    <w:multiLevelType w:val="hybridMultilevel"/>
    <w:tmpl w:val="2ADA777A"/>
    <w:lvl w:ilvl="0" w:tplc="1236E7AC">
      <w:start w:val="1"/>
      <w:numFmt w:val="bullet"/>
      <w:pStyle w:val="Classnote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236E7A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011F7D"/>
    <w:multiLevelType w:val="hybridMultilevel"/>
    <w:tmpl w:val="543E5D70"/>
    <w:lvl w:ilvl="0" w:tplc="DD0836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76"/>
    <w:rsid w:val="000D6878"/>
    <w:rsid w:val="001F2710"/>
    <w:rsid w:val="00225A7B"/>
    <w:rsid w:val="00232830"/>
    <w:rsid w:val="00284F11"/>
    <w:rsid w:val="002B3F66"/>
    <w:rsid w:val="00306176"/>
    <w:rsid w:val="003E594D"/>
    <w:rsid w:val="003F5604"/>
    <w:rsid w:val="003F5AA9"/>
    <w:rsid w:val="00442D83"/>
    <w:rsid w:val="0045276D"/>
    <w:rsid w:val="00494D82"/>
    <w:rsid w:val="004A217D"/>
    <w:rsid w:val="004B2EB5"/>
    <w:rsid w:val="004D698E"/>
    <w:rsid w:val="00593E51"/>
    <w:rsid w:val="005A54DD"/>
    <w:rsid w:val="005D421F"/>
    <w:rsid w:val="006025DD"/>
    <w:rsid w:val="00657A5A"/>
    <w:rsid w:val="006715F0"/>
    <w:rsid w:val="00782319"/>
    <w:rsid w:val="007B3FCE"/>
    <w:rsid w:val="007D2923"/>
    <w:rsid w:val="0081298D"/>
    <w:rsid w:val="008B031B"/>
    <w:rsid w:val="008E4577"/>
    <w:rsid w:val="009A056C"/>
    <w:rsid w:val="009A73CA"/>
    <w:rsid w:val="00A04345"/>
    <w:rsid w:val="00A96490"/>
    <w:rsid w:val="00AA7B96"/>
    <w:rsid w:val="00BB2A56"/>
    <w:rsid w:val="00C8017F"/>
    <w:rsid w:val="00E41DC8"/>
    <w:rsid w:val="00F54F77"/>
    <w:rsid w:val="00F7188C"/>
    <w:rsid w:val="00FD3F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68C6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30617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aChange">
    <w:name w:val="Sea Change"/>
    <w:basedOn w:val="Normal"/>
    <w:rsid w:val="005D421F"/>
    <w:pPr>
      <w:spacing w:after="0"/>
      <w:ind w:firstLine="476"/>
      <w:jc w:val="both"/>
    </w:pPr>
    <w:rPr>
      <w:rFonts w:ascii="Book Antiqua" w:eastAsia="Times New Roman" w:hAnsi="Book Antiqua" w:cs="Times New Roman"/>
    </w:rPr>
  </w:style>
  <w:style w:type="paragraph" w:customStyle="1" w:styleId="SeaChangenoindent">
    <w:name w:val="Sea Change no indent"/>
    <w:basedOn w:val="SeaChange"/>
    <w:next w:val="SeaChange"/>
    <w:rsid w:val="005D421F"/>
    <w:pPr>
      <w:ind w:firstLine="0"/>
    </w:pPr>
  </w:style>
  <w:style w:type="paragraph" w:customStyle="1" w:styleId="SeaChangeDropCap">
    <w:name w:val="Sea Change Drop Cap"/>
    <w:basedOn w:val="SeaChangenoindent"/>
    <w:autoRedefine/>
    <w:rsid w:val="005D421F"/>
    <w:pPr>
      <w:keepNext/>
      <w:framePr w:dropCap="drop" w:lines="3" w:wrap="around" w:vAnchor="text" w:hAnchor="text"/>
      <w:spacing w:line="868" w:lineRule="exact"/>
    </w:pPr>
    <w:rPr>
      <w:position w:val="-9"/>
      <w:sz w:val="106"/>
    </w:rPr>
  </w:style>
  <w:style w:type="paragraph" w:customStyle="1" w:styleId="SeaChangeEpigraph">
    <w:name w:val="Sea Change Epigraph"/>
    <w:basedOn w:val="SeaChange"/>
    <w:next w:val="SeaChange"/>
    <w:autoRedefine/>
    <w:rsid w:val="005D421F"/>
    <w:pPr>
      <w:ind w:left="360" w:right="360" w:firstLine="0"/>
    </w:pPr>
    <w:rPr>
      <w:i/>
      <w:sz w:val="22"/>
    </w:rPr>
  </w:style>
  <w:style w:type="paragraph" w:customStyle="1" w:styleId="SeaChangeHeading2A">
    <w:name w:val="Sea Change Heading 2A"/>
    <w:basedOn w:val="SeaChangeHeading2"/>
    <w:next w:val="SeaChangenoindent"/>
    <w:autoRedefine/>
    <w:rsid w:val="00657A5A"/>
    <w:rPr>
      <w:sz w:val="24"/>
    </w:rPr>
  </w:style>
  <w:style w:type="paragraph" w:customStyle="1" w:styleId="SeaChangeindentbullet">
    <w:name w:val="Sea Change indent bullet"/>
    <w:basedOn w:val="SeaChange"/>
    <w:rsid w:val="005D421F"/>
    <w:pPr>
      <w:numPr>
        <w:numId w:val="5"/>
      </w:numPr>
      <w:spacing w:before="120" w:after="120"/>
    </w:pPr>
  </w:style>
  <w:style w:type="paragraph" w:customStyle="1" w:styleId="SeaChangeIndentCitation">
    <w:name w:val="Sea Change Indent Citation"/>
    <w:basedOn w:val="SeaChange"/>
    <w:next w:val="SeaChange"/>
    <w:autoRedefine/>
    <w:rsid w:val="005D421F"/>
    <w:pPr>
      <w:spacing w:before="120" w:after="120"/>
      <w:ind w:left="720" w:firstLine="0"/>
    </w:pPr>
  </w:style>
  <w:style w:type="paragraph" w:customStyle="1" w:styleId="SeaChangeHeading3">
    <w:name w:val="SeaChange Heading 3"/>
    <w:basedOn w:val="SeaChangenoindent"/>
    <w:next w:val="SeaChangenoindent"/>
    <w:rsid w:val="005D421F"/>
    <w:pPr>
      <w:jc w:val="left"/>
    </w:pPr>
    <w:rPr>
      <w:b/>
    </w:rPr>
  </w:style>
  <w:style w:type="paragraph" w:customStyle="1" w:styleId="SeaChangeIndentHeader">
    <w:name w:val="Sea Change Indent Header"/>
    <w:basedOn w:val="SeaChangeHeading3"/>
    <w:rsid w:val="005D421F"/>
    <w:pPr>
      <w:ind w:left="720"/>
    </w:pPr>
    <w:rPr>
      <w:b w:val="0"/>
      <w:i/>
    </w:rPr>
  </w:style>
  <w:style w:type="paragraph" w:customStyle="1" w:styleId="SeaChangeIndentQuote">
    <w:name w:val="Sea Change Indent Quote"/>
    <w:basedOn w:val="SeaChange"/>
    <w:next w:val="SeaChange"/>
    <w:autoRedefine/>
    <w:rsid w:val="005D421F"/>
    <w:pPr>
      <w:spacing w:before="200" w:after="240"/>
      <w:ind w:left="720" w:right="720" w:firstLine="0"/>
    </w:pPr>
    <w:rPr>
      <w:i/>
    </w:rPr>
  </w:style>
  <w:style w:type="paragraph" w:customStyle="1" w:styleId="SeaChangelongquote">
    <w:name w:val="Sea Change long quote"/>
    <w:basedOn w:val="SeaChange"/>
    <w:next w:val="SeaChange"/>
    <w:rsid w:val="005D421F"/>
    <w:pPr>
      <w:spacing w:before="120" w:after="120"/>
      <w:ind w:left="720" w:firstLine="0"/>
    </w:pPr>
    <w:rPr>
      <w:i/>
      <w:sz w:val="22"/>
    </w:rPr>
  </w:style>
  <w:style w:type="paragraph" w:customStyle="1" w:styleId="SeaChangeTextIndent">
    <w:name w:val="Sea Change Text Indent"/>
    <w:basedOn w:val="SeaChange"/>
    <w:next w:val="SeaChange"/>
    <w:autoRedefine/>
    <w:rsid w:val="005D421F"/>
    <w:pPr>
      <w:spacing w:before="100" w:after="100"/>
      <w:ind w:left="720" w:right="360"/>
    </w:pPr>
  </w:style>
  <w:style w:type="paragraph" w:customStyle="1" w:styleId="SeaChangeHeading1">
    <w:name w:val="SeaChange Heading 1"/>
    <w:basedOn w:val="SeaChangenoindent"/>
    <w:next w:val="SeaChangenoindent"/>
    <w:autoRedefine/>
    <w:rsid w:val="005D421F"/>
    <w:pPr>
      <w:jc w:val="center"/>
    </w:pPr>
    <w:rPr>
      <w:b/>
      <w:caps/>
      <w:sz w:val="32"/>
    </w:rPr>
  </w:style>
  <w:style w:type="paragraph" w:customStyle="1" w:styleId="SeaChangeHeading2">
    <w:name w:val="SeaChange Heading 2"/>
    <w:basedOn w:val="SeaChangenoindent"/>
    <w:next w:val="SeaChangenoindent"/>
    <w:rsid w:val="005D421F"/>
    <w:pPr>
      <w:jc w:val="left"/>
    </w:pPr>
    <w:rPr>
      <w:b/>
      <w:smallCaps/>
      <w:sz w:val="28"/>
    </w:rPr>
  </w:style>
  <w:style w:type="paragraph" w:customStyle="1" w:styleId="SeaChangeHeading4">
    <w:name w:val="SeaChange Heading 4"/>
    <w:basedOn w:val="SeaChangenoindent"/>
    <w:next w:val="SeaChangenoindent"/>
    <w:autoRedefine/>
    <w:rsid w:val="005D421F"/>
    <w:pPr>
      <w:jc w:val="left"/>
    </w:pPr>
    <w:rPr>
      <w:i/>
    </w:rPr>
  </w:style>
  <w:style w:type="paragraph" w:customStyle="1" w:styleId="SeachangeIndentList">
    <w:name w:val="Seachange Indent List"/>
    <w:basedOn w:val="SeaChangeIndentHeader"/>
    <w:rsid w:val="005D421F"/>
    <w:rPr>
      <w:i w:val="0"/>
    </w:rPr>
  </w:style>
  <w:style w:type="paragraph" w:customStyle="1" w:styleId="IndentCitation">
    <w:name w:val="Indent Citation"/>
    <w:basedOn w:val="Normal"/>
    <w:autoRedefine/>
    <w:rsid w:val="00894381"/>
    <w:pPr>
      <w:spacing w:before="160" w:after="160"/>
      <w:ind w:left="720"/>
      <w:jc w:val="both"/>
    </w:pPr>
    <w:rPr>
      <w:i/>
      <w:smallCaps/>
    </w:rPr>
  </w:style>
  <w:style w:type="paragraph" w:customStyle="1" w:styleId="IndentQuote">
    <w:name w:val="Indent Quote"/>
    <w:basedOn w:val="Normal"/>
    <w:autoRedefine/>
    <w:rsid w:val="00894381"/>
    <w:pPr>
      <w:spacing w:before="120" w:after="120"/>
      <w:ind w:left="720"/>
      <w:jc w:val="both"/>
    </w:pPr>
    <w:rPr>
      <w:i/>
    </w:rPr>
  </w:style>
  <w:style w:type="paragraph" w:customStyle="1" w:styleId="Heading1A">
    <w:name w:val="Heading 1A"/>
    <w:basedOn w:val="Normal"/>
    <w:autoRedefine/>
    <w:rsid w:val="00E947F2"/>
    <w:pPr>
      <w:spacing w:before="120" w:after="120"/>
      <w:jc w:val="center"/>
    </w:pPr>
    <w:rPr>
      <w:b/>
    </w:rPr>
  </w:style>
  <w:style w:type="paragraph" w:styleId="EnvelopeAddress">
    <w:name w:val="envelope address"/>
    <w:basedOn w:val="Normal"/>
    <w:uiPriority w:val="99"/>
    <w:semiHidden/>
    <w:unhideWhenUsed/>
    <w:rsid w:val="002B3F66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</w:rPr>
  </w:style>
  <w:style w:type="paragraph" w:customStyle="1" w:styleId="Classnotes">
    <w:name w:val="Classnotes"/>
    <w:basedOn w:val="Normal"/>
    <w:qFormat/>
    <w:rsid w:val="003E594D"/>
    <w:pPr>
      <w:numPr>
        <w:numId w:val="2"/>
      </w:numPr>
      <w:spacing w:line="360" w:lineRule="auto"/>
    </w:pPr>
    <w:rPr>
      <w:rFonts w:eastAsia="Cambria" w:cs="Times New Roman"/>
      <w:b/>
    </w:rPr>
  </w:style>
  <w:style w:type="paragraph" w:customStyle="1" w:styleId="SeaChangeIndentNumbers">
    <w:name w:val="Sea Change Indent Numbers"/>
    <w:basedOn w:val="SeaChangeindentbullet"/>
    <w:next w:val="SeaChange"/>
    <w:autoRedefine/>
    <w:qFormat/>
    <w:rsid w:val="005D421F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F54F77"/>
    <w:pPr>
      <w:spacing w:after="0"/>
    </w:pPr>
    <w:rPr>
      <w:rFonts w:ascii="Lucida Grande" w:eastAsia="Times New Roman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4F77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rsid w:val="004D698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D698E"/>
    <w:rPr>
      <w:rFonts w:ascii="Times New Roman" w:hAnsi="Times New Roman"/>
    </w:rPr>
  </w:style>
  <w:style w:type="paragraph" w:styleId="Footer">
    <w:name w:val="footer"/>
    <w:basedOn w:val="Normal"/>
    <w:link w:val="FooterChar"/>
    <w:rsid w:val="004D698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D698E"/>
    <w:rPr>
      <w:rFonts w:ascii="Times New Roman" w:hAnsi="Times New Roman"/>
    </w:rPr>
  </w:style>
  <w:style w:type="paragraph" w:styleId="Date">
    <w:name w:val="Date"/>
    <w:basedOn w:val="BodyText"/>
    <w:link w:val="DateChar"/>
    <w:rsid w:val="004D698E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000000" w:fill="auto"/>
      <w:spacing w:after="0" w:line="240" w:lineRule="exact"/>
      <w:ind w:left="835"/>
    </w:pPr>
    <w:rPr>
      <w:rFonts w:ascii="Arial Black" w:eastAsia="Times New Roman" w:hAnsi="Arial Black" w:cs="Times New Roman"/>
      <w:color w:val="FFFFFF"/>
      <w:spacing w:val="-10"/>
      <w:sz w:val="20"/>
      <w:szCs w:val="20"/>
      <w:lang w:eastAsia="en-US"/>
    </w:rPr>
  </w:style>
  <w:style w:type="character" w:customStyle="1" w:styleId="DateChar">
    <w:name w:val="Date Char"/>
    <w:basedOn w:val="DefaultParagraphFont"/>
    <w:link w:val="Date"/>
    <w:rsid w:val="004D698E"/>
    <w:rPr>
      <w:rFonts w:ascii="Arial Black" w:eastAsia="Times New Roman" w:hAnsi="Arial Black" w:cs="Times New Roman"/>
      <w:color w:val="FFFFFF"/>
      <w:spacing w:val="-10"/>
      <w:sz w:val="20"/>
      <w:szCs w:val="20"/>
      <w:shd w:val="solid" w:color="000000" w:fill="auto"/>
      <w:lang w:eastAsia="en-US"/>
    </w:rPr>
  </w:style>
  <w:style w:type="paragraph" w:styleId="BodyText">
    <w:name w:val="Body Text"/>
    <w:basedOn w:val="Normal"/>
    <w:link w:val="BodyTextChar"/>
    <w:rsid w:val="004D698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D698E"/>
    <w:rPr>
      <w:rFonts w:ascii="Times New Roman" w:hAnsi="Times New Roman"/>
    </w:rPr>
  </w:style>
  <w:style w:type="paragraph" w:styleId="ListParagraph">
    <w:name w:val="List Paragraph"/>
    <w:basedOn w:val="Normal"/>
    <w:rsid w:val="003F5AA9"/>
    <w:pPr>
      <w:ind w:left="720"/>
      <w:contextualSpacing/>
    </w:pPr>
  </w:style>
  <w:style w:type="character" w:styleId="Hyperlink">
    <w:name w:val="Hyperlink"/>
    <w:basedOn w:val="DefaultParagraphFont"/>
    <w:rsid w:val="00284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30617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aChange">
    <w:name w:val="Sea Change"/>
    <w:basedOn w:val="Normal"/>
    <w:rsid w:val="005D421F"/>
    <w:pPr>
      <w:spacing w:after="0"/>
      <w:ind w:firstLine="476"/>
      <w:jc w:val="both"/>
    </w:pPr>
    <w:rPr>
      <w:rFonts w:ascii="Book Antiqua" w:eastAsia="Times New Roman" w:hAnsi="Book Antiqua" w:cs="Times New Roman"/>
    </w:rPr>
  </w:style>
  <w:style w:type="paragraph" w:customStyle="1" w:styleId="SeaChangenoindent">
    <w:name w:val="Sea Change no indent"/>
    <w:basedOn w:val="SeaChange"/>
    <w:next w:val="SeaChange"/>
    <w:rsid w:val="005D421F"/>
    <w:pPr>
      <w:ind w:firstLine="0"/>
    </w:pPr>
  </w:style>
  <w:style w:type="paragraph" w:customStyle="1" w:styleId="SeaChangeDropCap">
    <w:name w:val="Sea Change Drop Cap"/>
    <w:basedOn w:val="SeaChangenoindent"/>
    <w:autoRedefine/>
    <w:rsid w:val="005D421F"/>
    <w:pPr>
      <w:keepNext/>
      <w:framePr w:dropCap="drop" w:lines="3" w:wrap="around" w:vAnchor="text" w:hAnchor="text"/>
      <w:spacing w:line="868" w:lineRule="exact"/>
    </w:pPr>
    <w:rPr>
      <w:position w:val="-9"/>
      <w:sz w:val="106"/>
    </w:rPr>
  </w:style>
  <w:style w:type="paragraph" w:customStyle="1" w:styleId="SeaChangeEpigraph">
    <w:name w:val="Sea Change Epigraph"/>
    <w:basedOn w:val="SeaChange"/>
    <w:next w:val="SeaChange"/>
    <w:autoRedefine/>
    <w:rsid w:val="005D421F"/>
    <w:pPr>
      <w:ind w:left="360" w:right="360" w:firstLine="0"/>
    </w:pPr>
    <w:rPr>
      <w:i/>
      <w:sz w:val="22"/>
    </w:rPr>
  </w:style>
  <w:style w:type="paragraph" w:customStyle="1" w:styleId="SeaChangeHeading2A">
    <w:name w:val="Sea Change Heading 2A"/>
    <w:basedOn w:val="SeaChangeHeading2"/>
    <w:next w:val="SeaChangenoindent"/>
    <w:autoRedefine/>
    <w:rsid w:val="00657A5A"/>
    <w:rPr>
      <w:sz w:val="24"/>
    </w:rPr>
  </w:style>
  <w:style w:type="paragraph" w:customStyle="1" w:styleId="SeaChangeindentbullet">
    <w:name w:val="Sea Change indent bullet"/>
    <w:basedOn w:val="SeaChange"/>
    <w:rsid w:val="005D421F"/>
    <w:pPr>
      <w:numPr>
        <w:numId w:val="5"/>
      </w:numPr>
      <w:spacing w:before="120" w:after="120"/>
    </w:pPr>
  </w:style>
  <w:style w:type="paragraph" w:customStyle="1" w:styleId="SeaChangeIndentCitation">
    <w:name w:val="Sea Change Indent Citation"/>
    <w:basedOn w:val="SeaChange"/>
    <w:next w:val="SeaChange"/>
    <w:autoRedefine/>
    <w:rsid w:val="005D421F"/>
    <w:pPr>
      <w:spacing w:before="120" w:after="120"/>
      <w:ind w:left="720" w:firstLine="0"/>
    </w:pPr>
  </w:style>
  <w:style w:type="paragraph" w:customStyle="1" w:styleId="SeaChangeHeading3">
    <w:name w:val="SeaChange Heading 3"/>
    <w:basedOn w:val="SeaChangenoindent"/>
    <w:next w:val="SeaChangenoindent"/>
    <w:rsid w:val="005D421F"/>
    <w:pPr>
      <w:jc w:val="left"/>
    </w:pPr>
    <w:rPr>
      <w:b/>
    </w:rPr>
  </w:style>
  <w:style w:type="paragraph" w:customStyle="1" w:styleId="SeaChangeIndentHeader">
    <w:name w:val="Sea Change Indent Header"/>
    <w:basedOn w:val="SeaChangeHeading3"/>
    <w:rsid w:val="005D421F"/>
    <w:pPr>
      <w:ind w:left="720"/>
    </w:pPr>
    <w:rPr>
      <w:b w:val="0"/>
      <w:i/>
    </w:rPr>
  </w:style>
  <w:style w:type="paragraph" w:customStyle="1" w:styleId="SeaChangeIndentQuote">
    <w:name w:val="Sea Change Indent Quote"/>
    <w:basedOn w:val="SeaChange"/>
    <w:next w:val="SeaChange"/>
    <w:autoRedefine/>
    <w:rsid w:val="005D421F"/>
    <w:pPr>
      <w:spacing w:before="200" w:after="240"/>
      <w:ind w:left="720" w:right="720" w:firstLine="0"/>
    </w:pPr>
    <w:rPr>
      <w:i/>
    </w:rPr>
  </w:style>
  <w:style w:type="paragraph" w:customStyle="1" w:styleId="SeaChangelongquote">
    <w:name w:val="Sea Change long quote"/>
    <w:basedOn w:val="SeaChange"/>
    <w:next w:val="SeaChange"/>
    <w:rsid w:val="005D421F"/>
    <w:pPr>
      <w:spacing w:before="120" w:after="120"/>
      <w:ind w:left="720" w:firstLine="0"/>
    </w:pPr>
    <w:rPr>
      <w:i/>
      <w:sz w:val="22"/>
    </w:rPr>
  </w:style>
  <w:style w:type="paragraph" w:customStyle="1" w:styleId="SeaChangeTextIndent">
    <w:name w:val="Sea Change Text Indent"/>
    <w:basedOn w:val="SeaChange"/>
    <w:next w:val="SeaChange"/>
    <w:autoRedefine/>
    <w:rsid w:val="005D421F"/>
    <w:pPr>
      <w:spacing w:before="100" w:after="100"/>
      <w:ind w:left="720" w:right="360"/>
    </w:pPr>
  </w:style>
  <w:style w:type="paragraph" w:customStyle="1" w:styleId="SeaChangeHeading1">
    <w:name w:val="SeaChange Heading 1"/>
    <w:basedOn w:val="SeaChangenoindent"/>
    <w:next w:val="SeaChangenoindent"/>
    <w:autoRedefine/>
    <w:rsid w:val="005D421F"/>
    <w:pPr>
      <w:jc w:val="center"/>
    </w:pPr>
    <w:rPr>
      <w:b/>
      <w:caps/>
      <w:sz w:val="32"/>
    </w:rPr>
  </w:style>
  <w:style w:type="paragraph" w:customStyle="1" w:styleId="SeaChangeHeading2">
    <w:name w:val="SeaChange Heading 2"/>
    <w:basedOn w:val="SeaChangenoindent"/>
    <w:next w:val="SeaChangenoindent"/>
    <w:rsid w:val="005D421F"/>
    <w:pPr>
      <w:jc w:val="left"/>
    </w:pPr>
    <w:rPr>
      <w:b/>
      <w:smallCaps/>
      <w:sz w:val="28"/>
    </w:rPr>
  </w:style>
  <w:style w:type="paragraph" w:customStyle="1" w:styleId="SeaChangeHeading4">
    <w:name w:val="SeaChange Heading 4"/>
    <w:basedOn w:val="SeaChangenoindent"/>
    <w:next w:val="SeaChangenoindent"/>
    <w:autoRedefine/>
    <w:rsid w:val="005D421F"/>
    <w:pPr>
      <w:jc w:val="left"/>
    </w:pPr>
    <w:rPr>
      <w:i/>
    </w:rPr>
  </w:style>
  <w:style w:type="paragraph" w:customStyle="1" w:styleId="SeachangeIndentList">
    <w:name w:val="Seachange Indent List"/>
    <w:basedOn w:val="SeaChangeIndentHeader"/>
    <w:rsid w:val="005D421F"/>
    <w:rPr>
      <w:i w:val="0"/>
    </w:rPr>
  </w:style>
  <w:style w:type="paragraph" w:customStyle="1" w:styleId="IndentCitation">
    <w:name w:val="Indent Citation"/>
    <w:basedOn w:val="Normal"/>
    <w:autoRedefine/>
    <w:rsid w:val="00894381"/>
    <w:pPr>
      <w:spacing w:before="160" w:after="160"/>
      <w:ind w:left="720"/>
      <w:jc w:val="both"/>
    </w:pPr>
    <w:rPr>
      <w:i/>
      <w:smallCaps/>
    </w:rPr>
  </w:style>
  <w:style w:type="paragraph" w:customStyle="1" w:styleId="IndentQuote">
    <w:name w:val="Indent Quote"/>
    <w:basedOn w:val="Normal"/>
    <w:autoRedefine/>
    <w:rsid w:val="00894381"/>
    <w:pPr>
      <w:spacing w:before="120" w:after="120"/>
      <w:ind w:left="720"/>
      <w:jc w:val="both"/>
    </w:pPr>
    <w:rPr>
      <w:i/>
    </w:rPr>
  </w:style>
  <w:style w:type="paragraph" w:customStyle="1" w:styleId="Heading1A">
    <w:name w:val="Heading 1A"/>
    <w:basedOn w:val="Normal"/>
    <w:autoRedefine/>
    <w:rsid w:val="00E947F2"/>
    <w:pPr>
      <w:spacing w:before="120" w:after="120"/>
      <w:jc w:val="center"/>
    </w:pPr>
    <w:rPr>
      <w:b/>
    </w:rPr>
  </w:style>
  <w:style w:type="paragraph" w:styleId="EnvelopeAddress">
    <w:name w:val="envelope address"/>
    <w:basedOn w:val="Normal"/>
    <w:uiPriority w:val="99"/>
    <w:semiHidden/>
    <w:unhideWhenUsed/>
    <w:rsid w:val="002B3F66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</w:rPr>
  </w:style>
  <w:style w:type="paragraph" w:customStyle="1" w:styleId="Classnotes">
    <w:name w:val="Classnotes"/>
    <w:basedOn w:val="Normal"/>
    <w:qFormat/>
    <w:rsid w:val="003E594D"/>
    <w:pPr>
      <w:numPr>
        <w:numId w:val="2"/>
      </w:numPr>
      <w:spacing w:line="360" w:lineRule="auto"/>
    </w:pPr>
    <w:rPr>
      <w:rFonts w:eastAsia="Cambria" w:cs="Times New Roman"/>
      <w:b/>
    </w:rPr>
  </w:style>
  <w:style w:type="paragraph" w:customStyle="1" w:styleId="SeaChangeIndentNumbers">
    <w:name w:val="Sea Change Indent Numbers"/>
    <w:basedOn w:val="SeaChangeindentbullet"/>
    <w:next w:val="SeaChange"/>
    <w:autoRedefine/>
    <w:qFormat/>
    <w:rsid w:val="005D421F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F54F77"/>
    <w:pPr>
      <w:spacing w:after="0"/>
    </w:pPr>
    <w:rPr>
      <w:rFonts w:ascii="Lucida Grande" w:eastAsia="Times New Roman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4F77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rsid w:val="004D698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D698E"/>
    <w:rPr>
      <w:rFonts w:ascii="Times New Roman" w:hAnsi="Times New Roman"/>
    </w:rPr>
  </w:style>
  <w:style w:type="paragraph" w:styleId="Footer">
    <w:name w:val="footer"/>
    <w:basedOn w:val="Normal"/>
    <w:link w:val="FooterChar"/>
    <w:rsid w:val="004D698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D698E"/>
    <w:rPr>
      <w:rFonts w:ascii="Times New Roman" w:hAnsi="Times New Roman"/>
    </w:rPr>
  </w:style>
  <w:style w:type="paragraph" w:styleId="Date">
    <w:name w:val="Date"/>
    <w:basedOn w:val="BodyText"/>
    <w:link w:val="DateChar"/>
    <w:rsid w:val="004D698E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000000" w:fill="auto"/>
      <w:spacing w:after="0" w:line="240" w:lineRule="exact"/>
      <w:ind w:left="835"/>
    </w:pPr>
    <w:rPr>
      <w:rFonts w:ascii="Arial Black" w:eastAsia="Times New Roman" w:hAnsi="Arial Black" w:cs="Times New Roman"/>
      <w:color w:val="FFFFFF"/>
      <w:spacing w:val="-10"/>
      <w:sz w:val="20"/>
      <w:szCs w:val="20"/>
      <w:lang w:eastAsia="en-US"/>
    </w:rPr>
  </w:style>
  <w:style w:type="character" w:customStyle="1" w:styleId="DateChar">
    <w:name w:val="Date Char"/>
    <w:basedOn w:val="DefaultParagraphFont"/>
    <w:link w:val="Date"/>
    <w:rsid w:val="004D698E"/>
    <w:rPr>
      <w:rFonts w:ascii="Arial Black" w:eastAsia="Times New Roman" w:hAnsi="Arial Black" w:cs="Times New Roman"/>
      <w:color w:val="FFFFFF"/>
      <w:spacing w:val="-10"/>
      <w:sz w:val="20"/>
      <w:szCs w:val="20"/>
      <w:shd w:val="solid" w:color="000000" w:fill="auto"/>
      <w:lang w:eastAsia="en-US"/>
    </w:rPr>
  </w:style>
  <w:style w:type="paragraph" w:styleId="BodyText">
    <w:name w:val="Body Text"/>
    <w:basedOn w:val="Normal"/>
    <w:link w:val="BodyTextChar"/>
    <w:rsid w:val="004D698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D698E"/>
    <w:rPr>
      <w:rFonts w:ascii="Times New Roman" w:hAnsi="Times New Roman"/>
    </w:rPr>
  </w:style>
  <w:style w:type="paragraph" w:styleId="ListParagraph">
    <w:name w:val="List Paragraph"/>
    <w:basedOn w:val="Normal"/>
    <w:rsid w:val="003F5AA9"/>
    <w:pPr>
      <w:ind w:left="720"/>
      <w:contextualSpacing/>
    </w:pPr>
  </w:style>
  <w:style w:type="character" w:styleId="Hyperlink">
    <w:name w:val="Hyperlink"/>
    <w:basedOn w:val="DefaultParagraphFont"/>
    <w:rsid w:val="00284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gnt.org/awakened2012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BA0FC4-404A-594F-BE7A-4A4447F6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1956</Characters>
  <Application>Microsoft Macintosh Word</Application>
  <DocSecurity>0</DocSecurity>
  <Lines>16</Lines>
  <Paragraphs>4</Paragraphs>
  <ScaleCrop>false</ScaleCrop>
  <Company>IEP21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Kenney</dc:creator>
  <cp:keywords/>
  <dc:description/>
  <cp:lastModifiedBy>Barbara Fields</cp:lastModifiedBy>
  <cp:revision>2</cp:revision>
  <dcterms:created xsi:type="dcterms:W3CDTF">2012-06-06T23:14:00Z</dcterms:created>
  <dcterms:modified xsi:type="dcterms:W3CDTF">2012-06-06T23:14:00Z</dcterms:modified>
</cp:coreProperties>
</file>